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вступлении в члены Общества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Москва 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70639" w:rsidRPr="00E70639" w:rsidRDefault="00E70639" w:rsidP="00E706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заключается между Общероссийской общественной организацией «Российское научное медицинское общество терапевтов»</w:t>
      </w:r>
      <w:r w:rsidR="00EB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EB1B57" w:rsidRPr="00EB1B57">
        <w:rPr>
          <w:rFonts w:ascii="Times New Roman" w:eastAsia="Times New Roman" w:hAnsi="Times New Roman" w:cs="Times New Roman"/>
          <w:sz w:val="24"/>
          <w:szCs w:val="24"/>
          <w:lang w:eastAsia="ru-RU"/>
        </w:rPr>
        <w:t>1077799017340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Общество) и кандидатом в члены Общества (далее «член Общества»), зарегистрировавшемся на официальном сайте </w:t>
      </w:r>
      <w:hyperlink r:id="rId6" w:history="1">
        <w:r w:rsidR="00544CD9" w:rsidRPr="00544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Общества</w:t>
        </w:r>
      </w:hyperlink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регистрационными данными, им указанными: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Соглашения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является договором присоединения.</w:t>
      </w:r>
    </w:p>
    <w:p w:rsidR="00E70639" w:rsidRPr="00E70639" w:rsidRDefault="00E70639" w:rsidP="00E706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Член Общества обязуется принять условия настоящего Соглашения и оплатить членский взнос, а Общество в лице Президиума рассмотреть кандидатуру члена Общества, и, при  отсутствии предусмотренных Уставом оснований для отклонения таковой, подтвердить его членство. С момента принятия Президиумом соответствующего решения, член Общества становится действительным членом Общества, имеет права и несет обязанности, равные с остальными членами.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Член Общества имеет право в порядке, предусмотренным Уставом Общества</w:t>
      </w:r>
      <w:r w:rsidR="000F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 т.ч. «Уставом»)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 xml:space="preserve">принимать участие в реализации программ и мероприятий, проводимых Обществом и соответствующим Региональным отделением; 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 xml:space="preserve">принимать участие в управлении делами Общества и соответствующего Регионального отделения; 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4DC6">
        <w:t xml:space="preserve">участвовать в управлении делами Общества, в порядке, установленном Уставом, избирать и быть избранными в руководящие и контрольно-ревизионные органы Общества; 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4DC6">
        <w:t>вносить на рассмотрение органов управления Общества предложения, касающиеся вопросов деятельности Общества, участвовать в их рассмотрении, а также в принятии соответствующих решений в порядке, определенном Уставом;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 xml:space="preserve">получать необходимую информацию о деятельности Общества, о деятельности соответствующего Регионального </w:t>
      </w:r>
      <w:r w:rsidRPr="00094422">
        <w:t>отделения, в порядке, установленном Уставом</w:t>
      </w:r>
      <w:r w:rsidRPr="002C2E45">
        <w:t>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4DC6">
        <w:t>в любое время выйти из состава членов Общества на основании заявления</w:t>
      </w:r>
      <w:r w:rsidRPr="002C2E45">
        <w:t xml:space="preserve">; 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>иметь иные права, предусмотренные</w:t>
      </w:r>
      <w:r>
        <w:t xml:space="preserve"> Устава Общества и</w:t>
      </w:r>
      <w:r w:rsidRPr="002C2E45">
        <w:t xml:space="preserve"> законодательством Российской Федерации.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члена Общества не могут быть переданы третьим лицам.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Член Общества обязан: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>участвовать в образовании имущества Общества в необходимом размере и порядке, способом и в сроки, предусмотренные законодательством и Уставом;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>не разглашать конфиденциальной информации о деятельности Общества;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>участвовать в принятии корпоративных решений, без которых Общество не может продолжать свою деятельность в соответствии с законом, если их участие необходимо для принятия таких решений;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lastRenderedPageBreak/>
        <w:t>всемерно содействовать деятельности Общества, соответствующего Регионального отделения, в порядке, установленном Уставом;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 xml:space="preserve">своевременно уплачивать членские и иные имущественные взносы;  </w:t>
      </w:r>
    </w:p>
    <w:p w:rsidR="00E70639" w:rsidRPr="002C2E45" w:rsidRDefault="002779D1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выполнять решения</w:t>
      </w:r>
      <w:r w:rsidR="00E70639" w:rsidRPr="002C2E45">
        <w:t xml:space="preserve"> выборных органов Общества, выборных органов соответствующего Регионального отделения;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2E45">
        <w:t>соблюдать Устав и действующее законодательство Российской Федерации;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4DC6">
        <w:t>не совершать действия, заведомо направленные на причинение вреда Обществу</w:t>
      </w:r>
      <w:r w:rsidRPr="002C2E45">
        <w:t xml:space="preserve">, </w:t>
      </w:r>
    </w:p>
    <w:p w:rsidR="00E70639" w:rsidRPr="002C2E45" w:rsidRDefault="00E70639" w:rsidP="00E7063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4DC6">
        <w:t>не совершать действия (бездействие), которые существенно затрудняют или делают невозможным достижение целей, ради которых создано Общество</w:t>
      </w:r>
      <w:r w:rsidRPr="002C2E45">
        <w:t>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Общество обязано:</w:t>
      </w:r>
    </w:p>
    <w:p w:rsidR="002779D1" w:rsidRPr="00E70639" w:rsidRDefault="002779D1" w:rsidP="002779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уведомлять члена Общества о предстоящих событиях Общества, изменениях в Обществе, в том числе в структуре;</w:t>
      </w:r>
    </w:p>
    <w:p w:rsidR="002779D1" w:rsidRPr="00E70639" w:rsidRDefault="002779D1" w:rsidP="002779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размещать информацию, необходимую члену Общества для реализации его прав, на Интернет ресурсах;</w:t>
      </w:r>
    </w:p>
    <w:p w:rsidR="002779D1" w:rsidRDefault="002779D1" w:rsidP="002779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 точный общий реестр членов;</w:t>
      </w:r>
    </w:p>
    <w:p w:rsidR="002779D1" w:rsidRPr="00E70639" w:rsidRDefault="002779D1" w:rsidP="002779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нести иные обязанности в соответствии с Уставом Общества и законодательством Российской Федерации. </w:t>
      </w:r>
    </w:p>
    <w:p w:rsidR="002779D1" w:rsidRPr="002779D1" w:rsidRDefault="002779D1" w:rsidP="00894B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Общество имеет право учреждать награды, присваивать почетные звания, присуждать премии и создавать иные виды поощрений для, членов Общества, имеющих выдающиеся труды в области терапии, либо значительные заслуги в области медицины и здравоохранения.   </w:t>
      </w:r>
    </w:p>
    <w:p w:rsidR="00E70639" w:rsidRDefault="002779D1" w:rsidP="00894B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E70639"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может предоставлять члену Общества уведомления, информацию, иные </w:t>
      </w:r>
      <w:r w:rsidR="004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 и </w:t>
      </w:r>
      <w:r w:rsidR="00E70639"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 значимые сообщения, как посредством размещения таковых на официальном сайте Общества, так и посредством направления на адреса (почтовый, электронный), указанные членом Общества при регистрации на официальном сайте.</w:t>
      </w:r>
    </w:p>
    <w:p w:rsidR="004E2FFD" w:rsidRPr="00E70639" w:rsidRDefault="004E2FFD" w:rsidP="004E2FF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членства</w:t>
      </w:r>
    </w:p>
    <w:p w:rsidR="00E70639" w:rsidRPr="00E70639" w:rsidRDefault="00E70639" w:rsidP="008673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Членство в Обществе является бессрочным, до момента принятия решения членом о выходе из Общества, либо до момента принятия решения уполномоченным органом Общества о</w:t>
      </w:r>
      <w:r w:rsidR="0086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исключении из членов Общества, в том числе по причине неуплаты членских взносов. </w:t>
      </w:r>
    </w:p>
    <w:p w:rsidR="00E70639" w:rsidRDefault="00E70639" w:rsidP="008673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 факту принятия условий настоящего Соглашения, уплаты вступительного и </w:t>
      </w:r>
      <w:r w:rsidR="00867392"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членских взносов,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7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соответствующего решения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Президиума, член Общества становится действительным членом Общества, ему присваивается персональный код, выдается членская карта. </w:t>
      </w:r>
    </w:p>
    <w:p w:rsidR="00B32EF1" w:rsidRPr="00E70639" w:rsidRDefault="00B32EF1" w:rsidP="008673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Отнесение члена Общества к Региональному отделению по его местонахождению производится автоматически. </w:t>
      </w:r>
    </w:p>
    <w:p w:rsidR="00E70639" w:rsidRPr="00E70639" w:rsidRDefault="00E70639" w:rsidP="008673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Выход из членства по инициативе члена Общества осуществляется путем подачи им письменного заявления в Президиум на имя Президента. Член Общества считается выбывшим из числа членов Общества, а настоящее Соглашение прекратившим свое действие, с момента получения Президиум</w:t>
      </w:r>
      <w:r w:rsidR="0086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E70639" w:rsidRPr="00E70639" w:rsidRDefault="00E70639" w:rsidP="00D30E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381B8F" w:rsidRPr="003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Общества, не разделяющий его цели, систематически не выполняющий свои обязанности, либо нарушивший принятые на себя обязательства перед Обществом, в том числе по уплате членских взносов, препятствующий своими действиями или бездействием нормальной работе Общества, а также в случае подрыва членом деловой репутации Общества, может быть исключен из него по решению Президиума Общества, принимаемого простым большинством голосов членов Президиума, присутствующих на заседании. 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Гарантии и заявления члена Общества</w:t>
      </w:r>
    </w:p>
    <w:p w:rsid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Настоящим член Общества подтверждает и гарантирует, что он:</w:t>
      </w:r>
    </w:p>
    <w:p w:rsidR="00011EAD" w:rsidRDefault="00011EAD" w:rsidP="00011EAD">
      <w:pPr>
        <w:pStyle w:val="a7"/>
        <w:jc w:val="both"/>
      </w:pPr>
      <w:r>
        <w:t xml:space="preserve">- является </w:t>
      </w:r>
      <w:r w:rsidRPr="002C2E45">
        <w:t>физически</w:t>
      </w:r>
      <w:r>
        <w:t>м</w:t>
      </w:r>
      <w:r w:rsidRPr="002C2E45">
        <w:t xml:space="preserve"> лиц</w:t>
      </w:r>
      <w:r>
        <w:t>ом</w:t>
      </w:r>
      <w:r w:rsidRPr="002C2E45">
        <w:t xml:space="preserve"> - </w:t>
      </w:r>
      <w:r w:rsidRPr="00284DC6">
        <w:t>граждан</w:t>
      </w:r>
      <w:r>
        <w:t>ином</w:t>
      </w:r>
      <w:r w:rsidRPr="00284DC6">
        <w:t xml:space="preserve"> Российской Федерации, достигши</w:t>
      </w:r>
      <w:r>
        <w:t>м</w:t>
      </w:r>
      <w:r w:rsidRPr="00284DC6">
        <w:t xml:space="preserve"> 18 лет, </w:t>
      </w:r>
      <w:r>
        <w:t xml:space="preserve">либо </w:t>
      </w:r>
      <w:r w:rsidRPr="00284DC6">
        <w:t>иностранны</w:t>
      </w:r>
      <w:r>
        <w:t>м</w:t>
      </w:r>
      <w:r w:rsidRPr="00284DC6">
        <w:t xml:space="preserve"> граждан</w:t>
      </w:r>
      <w:r>
        <w:t>ином</w:t>
      </w:r>
      <w:r w:rsidRPr="00284DC6">
        <w:t xml:space="preserve"> и лиц</w:t>
      </w:r>
      <w:r>
        <w:t>ом</w:t>
      </w:r>
      <w:r w:rsidRPr="00284DC6">
        <w:t xml:space="preserve"> без гражданства, законно находящиеся на территории Российской Федерации</w:t>
      </w:r>
      <w:r>
        <w:t>;</w:t>
      </w:r>
    </w:p>
    <w:p w:rsidR="00011EAD" w:rsidRDefault="00011EAD" w:rsidP="00011EAD">
      <w:pPr>
        <w:pStyle w:val="a7"/>
        <w:jc w:val="both"/>
      </w:pPr>
      <w:r>
        <w:t xml:space="preserve">- </w:t>
      </w:r>
      <w:r w:rsidRPr="00E70639">
        <w:t xml:space="preserve">не включен в перечень в соответствии с </w:t>
      </w:r>
      <w:hyperlink r:id="rId7" w:tgtFrame="_blank" w:history="1">
        <w:r w:rsidRPr="00B32EF1">
          <w:t>пунктом 2 статьи 6</w:t>
        </w:r>
      </w:hyperlink>
      <w:r w:rsidRPr="00E70639">
        <w:t xml:space="preserve"> Федерального закона от 7 августа 2001 года N 115-ФЗ «О противодействии легализации (отмыванию) денежных средств, полученных преступным путем, и финансированию терроризма»;</w:t>
      </w:r>
    </w:p>
    <w:p w:rsidR="00B32EF1" w:rsidRDefault="00011EAD" w:rsidP="00B32EF1">
      <w:pPr>
        <w:pStyle w:val="a7"/>
        <w:jc w:val="both"/>
      </w:pPr>
      <w:r>
        <w:t xml:space="preserve">- </w:t>
      </w:r>
      <w:r w:rsidRPr="00E70639">
        <w:t>в отношении него не имеется вступившего в законную силу решения суда, которым установлено что в его действиях содержатся признаки экстремистской деятельности</w:t>
      </w:r>
      <w:r w:rsidR="00B32EF1">
        <w:t>;</w:t>
      </w:r>
    </w:p>
    <w:p w:rsidR="00B32EF1" w:rsidRDefault="00B32EF1" w:rsidP="00011EAD">
      <w:pPr>
        <w:pStyle w:val="a7"/>
        <w:jc w:val="both"/>
      </w:pPr>
      <w:r>
        <w:t>- не является иностранным гражданином или лицом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</w:t>
      </w:r>
      <w:r w:rsidR="00DE6747">
        <w:t>ерации.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70639" w:rsidRPr="00E70639" w:rsidRDefault="00E70639" w:rsidP="00DE67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 Общества заявляет и гарантирует, что принимает Устав Общества, р</w:t>
      </w:r>
      <w:r w:rsidR="00011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азделяет цели и задачи Общества, будет принимать участие в реализации уставных целей Общества</w:t>
      </w:r>
      <w:r w:rsidR="00D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намерен своевременно уплачивать членские взносы, </w:t>
      </w:r>
      <w:r w:rsidR="00DE6747" w:rsidRPr="00D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медицинским работником, научным или научно-педагогическим работником в области терапии и смежных дисциплин, имеет диплом о высшем медицинском образовании.</w:t>
      </w:r>
    </w:p>
    <w:p w:rsidR="00E70639" w:rsidRPr="00E70639" w:rsidRDefault="00E70639" w:rsidP="00011E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Член Общества заявляет и гарантирует, что информация, предоставленная им при регистрации на официальном сайте Общества, являетс</w:t>
      </w:r>
      <w:r w:rsidR="00B32E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полной, точной и достоверной,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информации не нарушается действующее законодательство Российской Федерации, законные права и интересы третьих лиц, вся предоставленная на официальный сайт информация заполнена членом Общества в отношении себя лично, все действия по регистрации на официальном сайте совершены непосредственно членом Общества.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 Общества обязуется:</w:t>
      </w:r>
    </w:p>
    <w:p w:rsidR="00E70639" w:rsidRPr="00E70639" w:rsidRDefault="00E70639" w:rsidP="00B32EF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использовать при регистрации чужие контактные данные, включая телефон, адрес электронной почты и т.п.;</w:t>
      </w:r>
    </w:p>
    <w:p w:rsidR="00E70639" w:rsidRDefault="00E70639" w:rsidP="0092196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передавать информацию третьим лицам в отношении логина и пароля на официальном сайте Общества. Вся информация, полученная под регистрационными данными члена Общества, будет считаться полученной от него лично.</w:t>
      </w:r>
    </w:p>
    <w:p w:rsidR="0092196C" w:rsidRPr="00E70639" w:rsidRDefault="0092196C" w:rsidP="0092196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Согласия </w:t>
      </w:r>
      <w:r w:rsidR="008D4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информирования </w:t>
      </w:r>
    </w:p>
    <w:p w:rsidR="00E70639" w:rsidRPr="00E70639" w:rsidRDefault="00E70639" w:rsidP="002F71D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 Общества, заключая настоящий договор, выражает с</w:t>
      </w:r>
      <w:r w:rsidR="006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заинтересованность и полное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согласие, что обработка его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распространение, предоставление, обезличивание, блокирование, уничтожение. Общество вправе обрабатывать данные члена Общества посредством внесения их в электронную базу данных, включать в списки.</w:t>
      </w:r>
      <w:r w:rsidR="00A9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обработки персональных данных – ведение единого реестра членов Общества в соответствии с действующим законодательством РФ, выполнени</w:t>
      </w:r>
      <w:r w:rsidR="00E2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0" w:name="_GoBack"/>
      <w:bookmarkEnd w:id="0"/>
      <w:r w:rsidR="00A91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на себя обязательств перед членами Общества</w:t>
      </w:r>
      <w:r w:rsidR="00B41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уставных задач</w:t>
      </w:r>
      <w:r w:rsidR="00A9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639" w:rsidRPr="00E70639" w:rsidRDefault="00E70639" w:rsidP="00B83D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Под сведениями / персональными данными члена Общества понимается нижеуказанная анкетная и биографическая информация:</w:t>
      </w:r>
    </w:p>
    <w:p w:rsidR="00E70639" w:rsidRPr="00E70639" w:rsidRDefault="00E70639" w:rsidP="008C5B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информация (Ф.И.О. члена Общества, место проживания, профессиональные данные (специальность, ученая степень/звание, место работы, должность), контактная информация (адреса, телефоны), иная информация, указанная при регистрации на официальном сайте Общества);</w:t>
      </w:r>
    </w:p>
    <w:p w:rsidR="00E70639" w:rsidRPr="00E70639" w:rsidRDefault="00E70639" w:rsidP="008C5B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квалификации, в том числе посредством семинаров, тренингов, получение дополнительного образования, профессиональной переподготовки и т.п.;</w:t>
      </w:r>
    </w:p>
    <w:p w:rsidR="00E70639" w:rsidRPr="00E70639" w:rsidRDefault="00E70639" w:rsidP="008C5B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любая иная информация, касающаяся члена Общества и раскрытая им при регистрации на официальном сайте Общества, а также любым другим способом на официальном сайте.</w:t>
      </w:r>
    </w:p>
    <w:p w:rsidR="00E70639" w:rsidRPr="00E70639" w:rsidRDefault="00E70639" w:rsidP="008C5B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Настоящим член Общества дает свое согласие на получение от Общества сообщений, уведомлений, информационных материалов и юридически значимых сообщений на личные средства коммуникации члена Общества, указанные им при регистрации на официальном сайте (почтовый адрес, электронная почта, телефон и т.п.).</w:t>
      </w:r>
    </w:p>
    <w:p w:rsidR="00E70639" w:rsidRP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Член Общества проинформирован:</w:t>
      </w:r>
    </w:p>
    <w:p w:rsidR="00E70639" w:rsidRPr="00E70639" w:rsidRDefault="00E70639" w:rsidP="00B83D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настоящее согласие может быть им отозвано посредство</w:t>
      </w:r>
      <w:r w:rsidR="0042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письменного заявления по месту</w:t>
      </w:r>
      <w:r w:rsidR="006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Президиума Общества</w:t>
      </w:r>
      <w:r w:rsidR="00DE2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639" w:rsidRDefault="00E70639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Общества проинформирован, что данное заявление приравнивается к заявлению о выходе из Общества, с момента получения такового Общество исключает члена Общества из членов, в силу невозможности выполнения перед ним своих обязательств;</w:t>
      </w:r>
    </w:p>
    <w:p w:rsidR="001475AB" w:rsidRPr="00E70639" w:rsidRDefault="001475AB" w:rsidP="00147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E70639">
        <w:rPr>
          <w:rFonts w:ascii="Times New Roman" w:hAnsi="Times New Roman" w:cs="Times New Roman"/>
          <w:sz w:val="24"/>
          <w:szCs w:val="24"/>
        </w:rPr>
        <w:t xml:space="preserve"> имеет право на получение у Общества информации, касающейся обработки его персональных данных, если такое право не ограничено в соответствии с федеральными законами. </w:t>
      </w:r>
      <w:r>
        <w:rPr>
          <w:rFonts w:ascii="Times New Roman" w:hAnsi="Times New Roman" w:cs="Times New Roman"/>
          <w:sz w:val="24"/>
          <w:szCs w:val="24"/>
        </w:rPr>
        <w:t>Член Общества</w:t>
      </w:r>
      <w:r w:rsidRPr="00E70639">
        <w:rPr>
          <w:rFonts w:ascii="Times New Roman" w:hAnsi="Times New Roman" w:cs="Times New Roman"/>
          <w:sz w:val="24"/>
          <w:szCs w:val="24"/>
        </w:rPr>
        <w:t xml:space="preserve"> вправе требовать от Общества уточнения его персональных данных, их блокирования или уничтожения в случае, если персональные данные являются неполными, устаревшими, неточными, в иных случаях, предусмотренных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РФ;</w:t>
      </w:r>
    </w:p>
    <w:p w:rsidR="00E70639" w:rsidRPr="00E70639" w:rsidRDefault="00E70639" w:rsidP="002932A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срок хранения и обработки его персональных данны</w:t>
      </w:r>
      <w:r w:rsidR="0029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устанавливается по усмотрению 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может составлять до </w:t>
      </w:r>
      <w:r w:rsidR="00DF0FB9" w:rsidRPr="009219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6485" w:rsidRPr="0092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с момента выхода члена Общества из членства;</w:t>
      </w:r>
    </w:p>
    <w:p w:rsidR="00E70639" w:rsidRDefault="00E70639" w:rsidP="00A77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информация, предоставленная членом Общества при регистрации, может быть передана третьим лицам, оказывающим Обществу ус</w:t>
      </w:r>
      <w:r w:rsidR="008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луги, непосредственно связанные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выполнением перед членом Общества обязательств (в т.ч. посредством использования машинных носителей или по каналам связи). Общество обязуется действовать с должной осмотрительностью и осторожностью при выборе таких лиц</w:t>
      </w:r>
      <w:r w:rsidR="00A7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обязать </w:t>
      </w:r>
      <w:r w:rsidR="00A77F67">
        <w:rPr>
          <w:rFonts w:ascii="Times New Roman" w:hAnsi="Times New Roman" w:cs="Times New Roman"/>
          <w:sz w:val="24"/>
          <w:szCs w:val="24"/>
        </w:rPr>
        <w:t>лицо, осуществляющее обработку персональных данных по поручению Общества, соблюдать принципы и правила обработки персональных данных, предусмотренные действующим законодательством РФ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F67" w:rsidRPr="00E70639" w:rsidRDefault="00A77F67" w:rsidP="00A77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39" w:rsidRDefault="00E70639" w:rsidP="00E706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информация о членстве может быть раскрыта посредством опубл</w:t>
      </w:r>
      <w:r w:rsidR="00147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 списка членов Общества</w:t>
      </w:r>
      <w:r w:rsidR="00F0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34" w:rsidRPr="00090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фамилии</w:t>
      </w:r>
      <w:r w:rsidR="00B26DE3" w:rsidRPr="00090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имени, отче</w:t>
      </w:r>
      <w:r w:rsidR="00F07B34" w:rsidRPr="00090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1475AB" w:rsidRPr="00090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785" w:rsidRDefault="00E70639" w:rsidP="00B0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Общество обязано осуществлять обработку данных члена Общества с соблюдением мер, обеспечивающих их защиту от несанкционированного доступа</w:t>
      </w:r>
      <w:r w:rsidR="006C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требований действующего законодательства РФ</w:t>
      </w: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0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39" w:rsidRDefault="00E70639" w:rsidP="00B83D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1E" w:rsidRPr="00E70639" w:rsidRDefault="00783B1E" w:rsidP="0078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783B1E">
        <w:rPr>
          <w:rFonts w:ascii="Times New Roman" w:hAnsi="Times New Roman" w:cs="Times New Roman"/>
          <w:sz w:val="24"/>
          <w:szCs w:val="24"/>
        </w:rPr>
        <w:t xml:space="preserve"> </w:t>
      </w:r>
      <w:r w:rsidRPr="00E70639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у Общества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Pr="00E70639">
        <w:rPr>
          <w:rFonts w:ascii="Times New Roman" w:hAnsi="Times New Roman" w:cs="Times New Roman"/>
          <w:sz w:val="24"/>
          <w:szCs w:val="24"/>
        </w:rPr>
        <w:t xml:space="preserve"> могут включаться </w:t>
      </w:r>
      <w:r w:rsidR="00C55DED">
        <w:rPr>
          <w:rFonts w:ascii="Times New Roman" w:hAnsi="Times New Roman" w:cs="Times New Roman"/>
          <w:sz w:val="24"/>
          <w:szCs w:val="24"/>
        </w:rPr>
        <w:t>такие данные члена Общества как</w:t>
      </w:r>
      <w:r w:rsidRPr="00E70639">
        <w:rPr>
          <w:rFonts w:ascii="Times New Roman" w:hAnsi="Times New Roman" w:cs="Times New Roman"/>
          <w:sz w:val="24"/>
          <w:szCs w:val="24"/>
        </w:rPr>
        <w:t xml:space="preserve"> фамилия, имя, отчество, должность, </w:t>
      </w:r>
      <w:r w:rsidR="00D91664">
        <w:rPr>
          <w:rFonts w:ascii="Times New Roman" w:hAnsi="Times New Roman" w:cs="Times New Roman"/>
          <w:sz w:val="24"/>
          <w:szCs w:val="24"/>
        </w:rPr>
        <w:t>абонентский номер</w:t>
      </w:r>
      <w:r w:rsidRPr="00E70639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1B6C81">
        <w:rPr>
          <w:rFonts w:ascii="Times New Roman" w:hAnsi="Times New Roman" w:cs="Times New Roman"/>
          <w:sz w:val="24"/>
          <w:szCs w:val="24"/>
        </w:rPr>
        <w:t xml:space="preserve">, </w:t>
      </w:r>
      <w:r w:rsidR="00D91664">
        <w:rPr>
          <w:rFonts w:ascii="Times New Roman" w:hAnsi="Times New Roman" w:cs="Times New Roman"/>
          <w:sz w:val="24"/>
          <w:szCs w:val="24"/>
        </w:rPr>
        <w:t>иные данные, сообщаемые членом Общества</w:t>
      </w:r>
      <w:r w:rsidRPr="00E70639">
        <w:rPr>
          <w:rFonts w:ascii="Times New Roman" w:hAnsi="Times New Roman" w:cs="Times New Roman"/>
          <w:sz w:val="24"/>
          <w:szCs w:val="24"/>
        </w:rPr>
        <w:t>.</w:t>
      </w:r>
    </w:p>
    <w:p w:rsidR="00E70639" w:rsidRDefault="00783B1E" w:rsidP="001B6C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639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B1A6A">
        <w:rPr>
          <w:rFonts w:ascii="Times New Roman" w:hAnsi="Times New Roman" w:cs="Times New Roman"/>
          <w:sz w:val="24"/>
          <w:szCs w:val="24"/>
        </w:rPr>
        <w:t>члене Общества</w:t>
      </w:r>
      <w:r w:rsidRPr="00E70639">
        <w:rPr>
          <w:rFonts w:ascii="Times New Roman" w:hAnsi="Times New Roman" w:cs="Times New Roman"/>
          <w:sz w:val="24"/>
          <w:szCs w:val="24"/>
        </w:rPr>
        <w:t xml:space="preserve"> должны быть в любое время исключены из общедоступных источников персональных данных по требованию </w:t>
      </w:r>
      <w:r w:rsidR="00D87BF4">
        <w:rPr>
          <w:rFonts w:ascii="Times New Roman" w:hAnsi="Times New Roman" w:cs="Times New Roman"/>
          <w:sz w:val="24"/>
          <w:szCs w:val="24"/>
        </w:rPr>
        <w:t>члена Общества,</w:t>
      </w:r>
      <w:r w:rsidRPr="00E70639">
        <w:rPr>
          <w:rFonts w:ascii="Times New Roman" w:hAnsi="Times New Roman" w:cs="Times New Roman"/>
          <w:sz w:val="24"/>
          <w:szCs w:val="24"/>
        </w:rPr>
        <w:t xml:space="preserve"> либо по решению суда или иных уполномоченных государственных органов.</w:t>
      </w:r>
    </w:p>
    <w:p w:rsidR="00351E10" w:rsidRDefault="00351E10" w:rsidP="001B6C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639" w:rsidRPr="00E70639" w:rsidRDefault="00E70639" w:rsidP="00E7063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Дополнительные условия</w:t>
      </w:r>
    </w:p>
    <w:p w:rsidR="00E70639" w:rsidRPr="00E70639" w:rsidRDefault="00E70639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 Сторон подлежат урегулированию путем переговоров, а в случае их безрезультатности, указанные споры подлежат разрешению в суде по месту нахождения Общества, в соответствии с действующим законодательством РФ.</w:t>
      </w:r>
    </w:p>
    <w:p w:rsidR="00E70639" w:rsidRDefault="00E70639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считается заключенным между членом Общества и Обществом с момента уплаты членом Общества вступительного и ежегодного членских взносов (зачисления соответствующей суммы денежных средств на расчетный счет Общества).</w:t>
      </w:r>
    </w:p>
    <w:p w:rsidR="00D4505E" w:rsidRDefault="00D4505E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5E" w:rsidRPr="00E70639" w:rsidRDefault="00D4505E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9" w:rsidRPr="00E70639" w:rsidRDefault="00E70639" w:rsidP="00AF4C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ЧЛЕНОМ ОБЩЕСТВА ВСТУПИТЕЛЬНОГО И ЕЖЕГОДНОГО ЧЛЕНСКИХ ВЗНОСОВ ОЗНАЧАЕТ ПОЛНОЕ И БЕЗУСЛОВНОЕ СОГЛАСИЕ ЧЛЕНА ОБЩЕСТВА С УСЛОВИЯМИ НАСТОЯЩЕГО СОГЛАШЕНИЯ И ПОДТВЕРЖДЕНИЕ ДАННЫХ ИМ ГАРАНТИЙ. ЧЛЕН ОБЩЕСТВА ПОДТВЕРЖДАЕТ, ЧТО РАЗДЕЛЯЕТ ЦЕЛИ ОБЩЕСТВА, ИЗЛОЖЕННЫЕ В ЕГО УСТАВЕ, С ПРЕДМЕТОМ ДЕЯТЕЛЬНОСТИ ОЗНАКОМЛЕН, В СОВМЕСТНОМ РЕШЕНИИ УСТАВНЫХ ЗАДАЧ ЗАИНТЕРЕСОВАН.</w:t>
      </w:r>
    </w:p>
    <w:p w:rsidR="00E97404" w:rsidRPr="00E70639" w:rsidRDefault="00E97404">
      <w:pPr>
        <w:rPr>
          <w:rFonts w:ascii="Times New Roman" w:hAnsi="Times New Roman" w:cs="Times New Roman"/>
          <w:sz w:val="24"/>
          <w:szCs w:val="24"/>
        </w:rPr>
      </w:pPr>
    </w:p>
    <w:sectPr w:rsidR="00E97404" w:rsidRPr="00E70639" w:rsidSect="0005503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A62"/>
    <w:multiLevelType w:val="multilevel"/>
    <w:tmpl w:val="3DE032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9F54D6"/>
    <w:multiLevelType w:val="hybridMultilevel"/>
    <w:tmpl w:val="D5967886"/>
    <w:lvl w:ilvl="0" w:tplc="EB4ECCC2">
      <w:start w:val="65535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39"/>
    <w:rsid w:val="00011EAD"/>
    <w:rsid w:val="00080880"/>
    <w:rsid w:val="00090FBE"/>
    <w:rsid w:val="000F6769"/>
    <w:rsid w:val="001475AB"/>
    <w:rsid w:val="001B6C81"/>
    <w:rsid w:val="001B7C74"/>
    <w:rsid w:val="002779D1"/>
    <w:rsid w:val="002828AB"/>
    <w:rsid w:val="002932AB"/>
    <w:rsid w:val="002F71DA"/>
    <w:rsid w:val="00340C00"/>
    <w:rsid w:val="00351E10"/>
    <w:rsid w:val="00381B8F"/>
    <w:rsid w:val="00426AAA"/>
    <w:rsid w:val="00466485"/>
    <w:rsid w:val="004E2FFD"/>
    <w:rsid w:val="00544CD9"/>
    <w:rsid w:val="005A304E"/>
    <w:rsid w:val="006232D3"/>
    <w:rsid w:val="00666FCB"/>
    <w:rsid w:val="006C61D1"/>
    <w:rsid w:val="006F71D1"/>
    <w:rsid w:val="00783B1E"/>
    <w:rsid w:val="00802576"/>
    <w:rsid w:val="00867392"/>
    <w:rsid w:val="00894B94"/>
    <w:rsid w:val="008B1A6A"/>
    <w:rsid w:val="008B3BC2"/>
    <w:rsid w:val="008C4196"/>
    <w:rsid w:val="008C5B1E"/>
    <w:rsid w:val="008D4B32"/>
    <w:rsid w:val="008F7F22"/>
    <w:rsid w:val="0092196C"/>
    <w:rsid w:val="00A627E0"/>
    <w:rsid w:val="00A77F67"/>
    <w:rsid w:val="00A91584"/>
    <w:rsid w:val="00AF4C12"/>
    <w:rsid w:val="00B01785"/>
    <w:rsid w:val="00B26DE3"/>
    <w:rsid w:val="00B32EF1"/>
    <w:rsid w:val="00B41883"/>
    <w:rsid w:val="00B83DDC"/>
    <w:rsid w:val="00B927B6"/>
    <w:rsid w:val="00C55DED"/>
    <w:rsid w:val="00CC42A0"/>
    <w:rsid w:val="00D20922"/>
    <w:rsid w:val="00D30EAF"/>
    <w:rsid w:val="00D4505E"/>
    <w:rsid w:val="00D87BF4"/>
    <w:rsid w:val="00D91664"/>
    <w:rsid w:val="00DE254D"/>
    <w:rsid w:val="00DE6747"/>
    <w:rsid w:val="00DF0FB9"/>
    <w:rsid w:val="00E248B7"/>
    <w:rsid w:val="00E70639"/>
    <w:rsid w:val="00E97404"/>
    <w:rsid w:val="00EB1B57"/>
    <w:rsid w:val="00EE3A96"/>
    <w:rsid w:val="00F0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34A9"/>
  <w15:chartTrackingRefBased/>
  <w15:docId w15:val="{37CB6D31-7EA2-461D-9B6B-2019726A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639"/>
    <w:rPr>
      <w:b/>
      <w:bCs/>
    </w:rPr>
  </w:style>
  <w:style w:type="character" w:styleId="a5">
    <w:name w:val="Emphasis"/>
    <w:basedOn w:val="a0"/>
    <w:uiPriority w:val="20"/>
    <w:qFormat/>
    <w:rsid w:val="00E70639"/>
    <w:rPr>
      <w:i/>
      <w:iCs/>
    </w:rPr>
  </w:style>
  <w:style w:type="character" w:styleId="a6">
    <w:name w:val="Hyperlink"/>
    <w:basedOn w:val="a0"/>
    <w:uiPriority w:val="99"/>
    <w:semiHidden/>
    <w:unhideWhenUsed/>
    <w:rsid w:val="00E70639"/>
    <w:rPr>
      <w:color w:val="0000FF"/>
      <w:u w:val="single"/>
    </w:rPr>
  </w:style>
  <w:style w:type="paragraph" w:customStyle="1" w:styleId="a7">
    <w:name w:val="Базовый"/>
    <w:uiPriority w:val="99"/>
    <w:rsid w:val="00E70639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2779D1"/>
    <w:pPr>
      <w:ind w:left="720"/>
      <w:contextualSpacing/>
    </w:pPr>
  </w:style>
  <w:style w:type="paragraph" w:customStyle="1" w:styleId="ConsPlusNormal">
    <w:name w:val="ConsPlusNormal"/>
    <w:rsid w:val="00B32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A5C752AF3FF03AB55D33DFFA03A89B0DB814B1D2435F7203ED20C69EF6D031EF6040605304B38S3V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nm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7F57-9451-40FE-8482-CF7F0D2A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Валерьевна</dc:creator>
  <cp:keywords/>
  <dc:description/>
  <cp:lastModifiedBy>Иванова Ольга Валерьевна</cp:lastModifiedBy>
  <cp:revision>11</cp:revision>
  <cp:lastPrinted>2020-01-20T13:56:00Z</cp:lastPrinted>
  <dcterms:created xsi:type="dcterms:W3CDTF">2020-01-20T14:15:00Z</dcterms:created>
  <dcterms:modified xsi:type="dcterms:W3CDTF">2020-01-20T14:23:00Z</dcterms:modified>
</cp:coreProperties>
</file>